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05E" w14:textId="77777777" w:rsidR="00C42FD4" w:rsidRDefault="00C42FD4" w:rsidP="00C42FD4">
      <w:r>
        <w:t>Notatka ze spotkania w sprawie przebudowy ul. Lipkowskiej, czwartek 17 czerwca 2021 r, godz. 19.30, skrzyżowanie z ul. Sarenki.</w:t>
      </w:r>
    </w:p>
    <w:p w14:paraId="4E64EED3" w14:textId="77777777" w:rsidR="00C42FD4" w:rsidRDefault="00C42FD4" w:rsidP="00C42FD4">
      <w:r>
        <w:t xml:space="preserve">W spotkaniu wzięło udział ok. 20 osób; projektant Robert Pietrasik, ze strony UG Zastępca Wójta Michał Postek oraz Marek Słoń; radny Tomasz Stempkowski, radna-elekta Eliza Daniel, sołtys Maria Siennicka. </w:t>
      </w:r>
    </w:p>
    <w:p w14:paraId="112AE4FB" w14:textId="77777777" w:rsidR="00C42FD4" w:rsidRDefault="00C42FD4" w:rsidP="00C42FD4">
      <w:r>
        <w:t>Dyskusja koncentrowała się wokół zagadnień:</w:t>
      </w:r>
    </w:p>
    <w:p w14:paraId="359F19DF" w14:textId="77777777" w:rsidR="00C42FD4" w:rsidRDefault="00C42FD4" w:rsidP="00C42FD4">
      <w:pPr>
        <w:pStyle w:val="Akapitzlist"/>
        <w:numPr>
          <w:ilvl w:val="0"/>
          <w:numId w:val="4"/>
        </w:numPr>
        <w:spacing w:line="259" w:lineRule="auto"/>
      </w:pPr>
      <w:r>
        <w:t xml:space="preserve">Podtopienia – wskazano miejsca ich występowania; </w:t>
      </w:r>
    </w:p>
    <w:p w14:paraId="33B04BB1" w14:textId="77777777" w:rsidR="00C42FD4" w:rsidRDefault="00C42FD4" w:rsidP="00C42FD4">
      <w:pPr>
        <w:pStyle w:val="Akapitzlist"/>
        <w:numPr>
          <w:ilvl w:val="0"/>
          <w:numId w:val="4"/>
        </w:numPr>
        <w:spacing w:line="259" w:lineRule="auto"/>
      </w:pPr>
      <w:r>
        <w:t>Przesuwanie płotów i wywłaszczenia – szczególnie w miejscach, gdzie zasięg pasa drogowego wykraczał poza przestrzeń niezbędną dla budowy drogi;</w:t>
      </w:r>
    </w:p>
    <w:p w14:paraId="0D548A50" w14:textId="77777777" w:rsidR="00C42FD4" w:rsidRDefault="00C42FD4" w:rsidP="00C42FD4">
      <w:pPr>
        <w:pStyle w:val="Akapitzlist"/>
        <w:numPr>
          <w:ilvl w:val="0"/>
          <w:numId w:val="4"/>
        </w:numPr>
        <w:spacing w:line="259" w:lineRule="auto"/>
      </w:pPr>
      <w:r>
        <w:t>Sposób uspokojenia ruchu ciężkiego – wskazywano na wady progów płytowych (hałas, wykluczenie komunikacji autobusowej), pytano o uwzględnienie ruchu rowerowego;</w:t>
      </w:r>
    </w:p>
    <w:p w14:paraId="76281688" w14:textId="344E5FD9" w:rsidR="00C42FD4" w:rsidRDefault="00C42FD4" w:rsidP="00C42FD4">
      <w:pPr>
        <w:pStyle w:val="Akapitzlist"/>
        <w:numPr>
          <w:ilvl w:val="0"/>
          <w:numId w:val="4"/>
        </w:numPr>
        <w:spacing w:line="259" w:lineRule="auto"/>
      </w:pPr>
      <w:r>
        <w:t>Możliwość zachowania drzew na skrzyżowaniu ul. Parkowej i Lipkowskiej.</w:t>
      </w:r>
    </w:p>
    <w:p w14:paraId="324AB674" w14:textId="268C92CA" w:rsidR="00C42FD4" w:rsidRDefault="00C42FD4" w:rsidP="00C42FD4">
      <w:r>
        <w:t>Informacja o przyjętej ostatecznie formie koncepcji wraz z uzasadnieniem zostanie podana po jej zatwierdzeniu przez Starostwo Powiatowe.</w:t>
      </w:r>
    </w:p>
    <w:p w14:paraId="647EFA2C" w14:textId="57099B02" w:rsidR="00C5506C" w:rsidRPr="00C42FD4" w:rsidRDefault="00C42FD4" w:rsidP="00C42FD4">
      <w:r>
        <w:t>Marek Słoń</w:t>
      </w:r>
    </w:p>
    <w:sectPr w:rsidR="00C5506C" w:rsidRPr="00C42FD4" w:rsidSect="00B9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A88E" w14:textId="77777777" w:rsidR="00E210B2" w:rsidRDefault="00E210B2" w:rsidP="00DB4CCF">
      <w:pPr>
        <w:spacing w:after="0" w:line="240" w:lineRule="auto"/>
      </w:pPr>
      <w:r>
        <w:separator/>
      </w:r>
    </w:p>
  </w:endnote>
  <w:endnote w:type="continuationSeparator" w:id="0">
    <w:p w14:paraId="35066B91" w14:textId="77777777" w:rsidR="00E210B2" w:rsidRDefault="00E210B2" w:rsidP="00D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EF7D" w14:textId="77777777" w:rsidR="00DA3DD7" w:rsidRDefault="00DA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C93" w14:textId="767CC615" w:rsidR="00B01071" w:rsidRDefault="00136A01" w:rsidP="00CE172F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997496" wp14:editId="709DF2E9">
              <wp:simplePos x="0" y="0"/>
              <wp:positionH relativeFrom="page">
                <wp:posOffset>-1994535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60958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7.05pt,5.75pt" to="700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BUDwPH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5A1A6885" w14:textId="77777777" w:rsidR="0091267F" w:rsidRPr="00217D6B" w:rsidRDefault="0091267F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ul. 3 Maja 42</w:t>
    </w:r>
    <w:r w:rsidR="00B01071" w:rsidRPr="00217D6B">
      <w:rPr>
        <w:rFonts w:ascii="Cambria" w:hAnsi="Cambria"/>
        <w:sz w:val="18"/>
      </w:rPr>
      <w:t>,</w:t>
    </w:r>
    <w:r w:rsidRPr="00217D6B">
      <w:rPr>
        <w:rFonts w:ascii="Cambria" w:hAnsi="Cambria"/>
        <w:sz w:val="18"/>
      </w:rPr>
      <w:t xml:space="preserve"> 05-080 Izabelin</w:t>
    </w:r>
  </w:p>
  <w:p w14:paraId="4228A1D7" w14:textId="77777777" w:rsidR="0091267F" w:rsidRPr="00217D6B" w:rsidRDefault="00490EC4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tel.: (22) 722</w:t>
    </w:r>
    <w:r w:rsidR="00D928F7" w:rsidRPr="00217D6B">
      <w:rPr>
        <w:rFonts w:ascii="Cambria" w:hAnsi="Cambria"/>
        <w:sz w:val="18"/>
      </w:rPr>
      <w:t xml:space="preserve"> </w:t>
    </w:r>
    <w:r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05</w:t>
    </w:r>
    <w:r w:rsidR="0091267F" w:rsidRPr="00217D6B">
      <w:rPr>
        <w:rFonts w:ascii="Cambria" w:hAnsi="Cambria"/>
        <w:sz w:val="18"/>
      </w:rPr>
      <w:t>, fa</w:t>
    </w:r>
    <w:r w:rsidR="00D928F7" w:rsidRPr="00217D6B">
      <w:rPr>
        <w:rFonts w:ascii="Cambria" w:hAnsi="Cambria"/>
        <w:sz w:val="18"/>
      </w:rPr>
      <w:t>ks</w:t>
    </w:r>
    <w:r w:rsidR="0091267F" w:rsidRPr="00217D6B">
      <w:rPr>
        <w:rFonts w:ascii="Cambria" w:hAnsi="Cambria"/>
        <w:sz w:val="18"/>
      </w:rPr>
      <w:t>: (22) 722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06</w:t>
    </w:r>
  </w:p>
  <w:p w14:paraId="2BD581AF" w14:textId="77777777" w:rsidR="0091267F" w:rsidRPr="00217D6B" w:rsidRDefault="00E210B2" w:rsidP="00CE172F">
    <w:pPr>
      <w:pStyle w:val="Bezodstpw"/>
      <w:jc w:val="center"/>
      <w:rPr>
        <w:rStyle w:val="Hipercze"/>
        <w:rFonts w:ascii="Cambria" w:hAnsi="Cambria"/>
        <w:color w:val="auto"/>
        <w:sz w:val="18"/>
        <w:u w:val="none"/>
      </w:rPr>
    </w:pPr>
    <w:hyperlink r:id="rId1" w:history="1">
      <w:r w:rsidR="0091267F" w:rsidRPr="00217D6B">
        <w:rPr>
          <w:rStyle w:val="Hipercze"/>
          <w:rFonts w:ascii="Cambria" w:hAnsi="Cambria"/>
          <w:color w:val="auto"/>
          <w:sz w:val="18"/>
          <w:u w:val="none"/>
        </w:rPr>
        <w:t>www.gmina.izabelin.pl</w:t>
      </w:r>
    </w:hyperlink>
    <w:r w:rsidR="0091267F" w:rsidRPr="00217D6B">
      <w:rPr>
        <w:rFonts w:ascii="Cambria" w:hAnsi="Cambria"/>
        <w:sz w:val="18"/>
      </w:rPr>
      <w:t xml:space="preserve">, </w:t>
    </w:r>
    <w:r w:rsidR="00D928F7" w:rsidRPr="00217D6B">
      <w:rPr>
        <w:rFonts w:ascii="Cambria" w:hAnsi="Cambria"/>
        <w:sz w:val="18"/>
      </w:rPr>
      <w:t>izabelin@izabelin.pl</w:t>
    </w:r>
  </w:p>
  <w:p w14:paraId="38DCE27A" w14:textId="77777777" w:rsidR="000614B8" w:rsidRPr="00217D6B" w:rsidRDefault="000614B8" w:rsidP="00532ABC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NIP 118</w:t>
    </w:r>
    <w:r w:rsidR="00D928F7" w:rsidRPr="00217D6B">
      <w:rPr>
        <w:rFonts w:ascii="Cambria" w:hAnsi="Cambria"/>
        <w:sz w:val="18"/>
      </w:rPr>
      <w:t>1762339, REGON 013271861</w:t>
    </w:r>
  </w:p>
  <w:p w14:paraId="0CE93C3D" w14:textId="77777777" w:rsidR="00255B5B" w:rsidRPr="00217D6B" w:rsidRDefault="00255B5B" w:rsidP="00255B5B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0E8F" w14:textId="577A15BD" w:rsidR="00013DBE" w:rsidRDefault="00136A01" w:rsidP="00013DBE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FAE3B52" wp14:editId="065073E0">
              <wp:simplePos x="0" y="0"/>
              <wp:positionH relativeFrom="page">
                <wp:posOffset>-1946910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3C025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3.3pt,5.75pt" to="70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AXqAlN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1FF0CE29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ul. 3 Maja 42, 05-080 Izabelin</w:t>
    </w:r>
  </w:p>
  <w:p w14:paraId="7421B4BC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tel.: (22) 722 80 05, faks: (22) 722 80 06</w:t>
    </w:r>
  </w:p>
  <w:p w14:paraId="4C1F9931" w14:textId="5ADF9880" w:rsidR="00DB5926" w:rsidRDefault="00DB5926" w:rsidP="00DB5926">
    <w:pPr>
      <w:pStyle w:val="Bezodstpw"/>
      <w:jc w:val="center"/>
      <w:rPr>
        <w:rStyle w:val="Hipercze"/>
      </w:rPr>
    </w:pPr>
    <w:r w:rsidRPr="00DB5926">
      <w:rPr>
        <w:rFonts w:ascii="Cambria" w:hAnsi="Cambria"/>
        <w:sz w:val="18"/>
      </w:rPr>
      <w:t>www.gmina.izabelin.pl</w:t>
    </w:r>
    <w:r>
      <w:rPr>
        <w:rFonts w:ascii="Cambria" w:hAnsi="Cambria"/>
        <w:sz w:val="18"/>
      </w:rPr>
      <w:t>, izabelin@izabelin.pl</w:t>
    </w:r>
  </w:p>
  <w:p w14:paraId="7344C13E" w14:textId="77777777" w:rsidR="00DB5926" w:rsidRDefault="00DB5926" w:rsidP="00DB5926">
    <w:pPr>
      <w:pStyle w:val="Stopka"/>
      <w:jc w:val="center"/>
    </w:pPr>
    <w:r>
      <w:rPr>
        <w:rFonts w:ascii="Cambria" w:hAnsi="Cambria"/>
        <w:sz w:val="18"/>
      </w:rPr>
      <w:t>NIP 1181762339, REGON 013271861</w:t>
    </w:r>
  </w:p>
  <w:p w14:paraId="28B9E9DF" w14:textId="7876E17C" w:rsidR="00450D4C" w:rsidRPr="00B933CD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9F61" w14:textId="77777777" w:rsidR="00E210B2" w:rsidRDefault="00E210B2" w:rsidP="00DB4CCF">
      <w:pPr>
        <w:spacing w:after="0" w:line="240" w:lineRule="auto"/>
      </w:pPr>
      <w:r>
        <w:separator/>
      </w:r>
    </w:p>
  </w:footnote>
  <w:footnote w:type="continuationSeparator" w:id="0">
    <w:p w14:paraId="0AAD6A10" w14:textId="77777777" w:rsidR="00E210B2" w:rsidRDefault="00E210B2" w:rsidP="00DB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E89" w14:textId="77777777" w:rsidR="00DA3DD7" w:rsidRDefault="00DA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E853" w14:textId="77777777" w:rsidR="005536E4" w:rsidRDefault="005536E4" w:rsidP="005536E4">
    <w:pPr>
      <w:pStyle w:val="Nagwek"/>
      <w:rPr>
        <w:rFonts w:asciiTheme="majorHAnsi" w:eastAsiaTheme="majorEastAsia" w:hAnsiTheme="majorHAnsi" w:cstheme="majorBidi"/>
      </w:rPr>
    </w:pPr>
  </w:p>
  <w:p w14:paraId="4BE19D74" w14:textId="77777777" w:rsidR="00756ED2" w:rsidRDefault="00756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1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8059"/>
    </w:tblGrid>
    <w:tr w:rsidR="00635CB2" w:rsidRPr="00D928F7" w14:paraId="6E5BE20D" w14:textId="77777777" w:rsidTr="00635CB2">
      <w:trPr>
        <w:trHeight w:val="1379"/>
      </w:trPr>
      <w:tc>
        <w:tcPr>
          <w:tcW w:w="1544" w:type="dxa"/>
          <w:vAlign w:val="center"/>
        </w:tcPr>
        <w:p w14:paraId="483C77F5" w14:textId="77777777" w:rsidR="00635CB2" w:rsidRDefault="00635CB2" w:rsidP="004407D5">
          <w:pPr>
            <w:jc w:val="center"/>
          </w:pPr>
          <w:r>
            <w:object w:dxaOrig="6541" w:dyaOrig="7199" w14:anchorId="746429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72.6pt">
                <v:imagedata r:id="rId1" o:title=""/>
              </v:shape>
              <o:OLEObject Type="Embed" ProgID="PBrush" ShapeID="_x0000_i1025" DrawAspect="Content" ObjectID="_1704193056" r:id="rId2"/>
            </w:object>
          </w:r>
        </w:p>
      </w:tc>
      <w:tc>
        <w:tcPr>
          <w:tcW w:w="8066" w:type="dxa"/>
          <w:vAlign w:val="center"/>
        </w:tcPr>
        <w:p w14:paraId="68AAD493" w14:textId="77777777" w:rsidR="00635CB2" w:rsidRPr="00D928F7" w:rsidRDefault="00635CB2" w:rsidP="004407D5">
          <w:pPr>
            <w:jc w:val="center"/>
            <w:rPr>
              <w:rFonts w:ascii="Cambria" w:hAnsi="Cambria"/>
              <w:sz w:val="64"/>
              <w:szCs w:val="64"/>
            </w:rPr>
          </w:pPr>
          <w:r w:rsidRPr="00D928F7">
            <w:rPr>
              <w:rFonts w:ascii="Cambria" w:hAnsi="Cambria"/>
              <w:sz w:val="64"/>
              <w:szCs w:val="64"/>
            </w:rPr>
            <w:t>URZĄD GMINY IZABELIN</w:t>
          </w:r>
        </w:p>
        <w:p w14:paraId="1E16DE53" w14:textId="1A5E59F6" w:rsidR="00635CB2" w:rsidRPr="00DB188C" w:rsidRDefault="00DA3DD7" w:rsidP="004407D5">
          <w:pPr>
            <w:spacing w:after="60"/>
            <w:jc w:val="center"/>
            <w:rPr>
              <w:rFonts w:ascii="Cambria" w:hAnsi="Cambria"/>
              <w:sz w:val="44"/>
              <w:szCs w:val="44"/>
            </w:rPr>
          </w:pPr>
          <w:r>
            <w:rPr>
              <w:rFonts w:ascii="Cambria" w:hAnsi="Cambria"/>
              <w:sz w:val="44"/>
              <w:szCs w:val="44"/>
            </w:rPr>
            <w:t xml:space="preserve">WYDZIAŁ ROZWOJU </w:t>
          </w:r>
          <w:r>
            <w:rPr>
              <w:rFonts w:ascii="Cambria" w:hAnsi="Cambria"/>
              <w:sz w:val="44"/>
              <w:szCs w:val="44"/>
            </w:rPr>
            <w:br/>
            <w:t>I BIEŻĄCEGO UTRZYMANIA</w:t>
          </w:r>
        </w:p>
      </w:tc>
    </w:tr>
  </w:tbl>
  <w:p w14:paraId="55FC0D00" w14:textId="38ACC1A0" w:rsidR="00013DBE" w:rsidRDefault="00136A01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8B91A4" wp14:editId="68EBC9E2">
              <wp:simplePos x="0" y="0"/>
              <wp:positionH relativeFrom="page">
                <wp:posOffset>-390525</wp:posOffset>
              </wp:positionH>
              <wp:positionV relativeFrom="paragraph">
                <wp:posOffset>113664</wp:posOffset>
              </wp:positionV>
              <wp:extent cx="100393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FCCE8" id="Łącznik prost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30.75pt,8.95pt" to="75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AEE"/>
    <w:multiLevelType w:val="hybridMultilevel"/>
    <w:tmpl w:val="17A8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7A0"/>
    <w:multiLevelType w:val="hybridMultilevel"/>
    <w:tmpl w:val="C950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6AC1"/>
    <w:multiLevelType w:val="hybridMultilevel"/>
    <w:tmpl w:val="39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F"/>
    <w:rsid w:val="00013DBE"/>
    <w:rsid w:val="0002434E"/>
    <w:rsid w:val="00026815"/>
    <w:rsid w:val="00042ACD"/>
    <w:rsid w:val="000614B8"/>
    <w:rsid w:val="00061971"/>
    <w:rsid w:val="000B0C25"/>
    <w:rsid w:val="000E7A0C"/>
    <w:rsid w:val="00136A01"/>
    <w:rsid w:val="00185F37"/>
    <w:rsid w:val="00217D6B"/>
    <w:rsid w:val="00255B5B"/>
    <w:rsid w:val="002B7DF7"/>
    <w:rsid w:val="002E57B5"/>
    <w:rsid w:val="003E6E6D"/>
    <w:rsid w:val="003F2713"/>
    <w:rsid w:val="004026DE"/>
    <w:rsid w:val="00411D67"/>
    <w:rsid w:val="00450D4C"/>
    <w:rsid w:val="00490EC4"/>
    <w:rsid w:val="004E0942"/>
    <w:rsid w:val="004F0E81"/>
    <w:rsid w:val="005328EE"/>
    <w:rsid w:val="00532ABC"/>
    <w:rsid w:val="0054592F"/>
    <w:rsid w:val="005536E4"/>
    <w:rsid w:val="00563060"/>
    <w:rsid w:val="00631C9B"/>
    <w:rsid w:val="0063228D"/>
    <w:rsid w:val="00635CB2"/>
    <w:rsid w:val="0064486A"/>
    <w:rsid w:val="00646CE6"/>
    <w:rsid w:val="00674C96"/>
    <w:rsid w:val="006A1EB3"/>
    <w:rsid w:val="006C29CB"/>
    <w:rsid w:val="00756ED2"/>
    <w:rsid w:val="008179BD"/>
    <w:rsid w:val="008C5A83"/>
    <w:rsid w:val="009046B3"/>
    <w:rsid w:val="0091267F"/>
    <w:rsid w:val="00921C42"/>
    <w:rsid w:val="009B08AA"/>
    <w:rsid w:val="009F3F0E"/>
    <w:rsid w:val="00A81695"/>
    <w:rsid w:val="00AA0EAC"/>
    <w:rsid w:val="00AF2EC2"/>
    <w:rsid w:val="00B01071"/>
    <w:rsid w:val="00B933CD"/>
    <w:rsid w:val="00B96423"/>
    <w:rsid w:val="00C16423"/>
    <w:rsid w:val="00C42FD4"/>
    <w:rsid w:val="00C5506C"/>
    <w:rsid w:val="00CE172F"/>
    <w:rsid w:val="00D60D4E"/>
    <w:rsid w:val="00D63BC2"/>
    <w:rsid w:val="00D65C38"/>
    <w:rsid w:val="00D91205"/>
    <w:rsid w:val="00D92527"/>
    <w:rsid w:val="00D928F7"/>
    <w:rsid w:val="00DA3DD7"/>
    <w:rsid w:val="00DB188C"/>
    <w:rsid w:val="00DB4CCF"/>
    <w:rsid w:val="00DB5926"/>
    <w:rsid w:val="00E210B2"/>
    <w:rsid w:val="00E300F0"/>
    <w:rsid w:val="00E60837"/>
    <w:rsid w:val="00E7332B"/>
    <w:rsid w:val="00E876E3"/>
    <w:rsid w:val="00F5351E"/>
    <w:rsid w:val="00FB25D6"/>
    <w:rsid w:val="00FC03C1"/>
    <w:rsid w:val="00FD0B7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34120"/>
  <w15:docId w15:val="{389065F0-BEE8-45EF-B90B-A472ACC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A0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4CCF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CF"/>
  </w:style>
  <w:style w:type="paragraph" w:styleId="Stopka">
    <w:name w:val="footer"/>
    <w:basedOn w:val="Normalny"/>
    <w:link w:val="Stopka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CF"/>
  </w:style>
  <w:style w:type="table" w:styleId="Tabela-Siatka">
    <w:name w:val="Table Grid"/>
    <w:basedOn w:val="Standardowy"/>
    <w:uiPriority w:val="39"/>
    <w:rsid w:val="00DB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CC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B4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4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B4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4E"/>
    <w:rPr>
      <w:rFonts w:ascii="Segoe UI" w:hAnsi="Segoe UI" w:cs="Segoe UI"/>
      <w:sz w:val="18"/>
      <w:szCs w:val="18"/>
    </w:rPr>
  </w:style>
  <w:style w:type="paragraph" w:customStyle="1" w:styleId="D89E4A41915B4D56946C3B6B39C4283E">
    <w:name w:val="D89E4A41915B4D56946C3B6B39C4283E"/>
    <w:rsid w:val="005536E4"/>
    <w:pPr>
      <w:spacing w:after="200" w:line="276" w:lineRule="auto"/>
    </w:pPr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C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.izabeli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BA2D-6019-42DD-8B7E-245FD2B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IZABELINAUDYT I KONTROLA WEWNĘTRZNA</dc:title>
  <dc:creator>Anna Sikorska</dc:creator>
  <cp:lastModifiedBy>Rafał Bieńkowski</cp:lastModifiedBy>
  <cp:revision>3</cp:revision>
  <cp:lastPrinted>2016-11-04T10:47:00Z</cp:lastPrinted>
  <dcterms:created xsi:type="dcterms:W3CDTF">2022-01-20T12:40:00Z</dcterms:created>
  <dcterms:modified xsi:type="dcterms:W3CDTF">2022-01-20T13:11:00Z</dcterms:modified>
</cp:coreProperties>
</file>